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91EE1" w14:textId="0D2D72EC" w:rsidR="4519C1BB" w:rsidRDefault="4519C1BB" w:rsidP="0835D5E7">
      <w:pPr>
        <w:spacing w:after="0" w:line="480" w:lineRule="auto"/>
        <w:ind w:firstLine="720"/>
        <w:jc w:val="center"/>
        <w:rPr>
          <w:b/>
          <w:bCs/>
        </w:rPr>
      </w:pPr>
      <w:r w:rsidRPr="0835D5E7">
        <w:rPr>
          <w:b/>
          <w:bCs/>
        </w:rPr>
        <w:t xml:space="preserve">Press Release: </w:t>
      </w:r>
      <w:r w:rsidR="1D16EB25" w:rsidRPr="0835D5E7">
        <w:rPr>
          <w:b/>
          <w:bCs/>
        </w:rPr>
        <w:t>More Resources Needed to Support Libraries in WNY</w:t>
      </w:r>
    </w:p>
    <w:p w14:paraId="194CA4FC" w14:textId="6788BC99" w:rsidR="1E18E268" w:rsidRDefault="1E18E268" w:rsidP="2964A18A">
      <w:pPr>
        <w:spacing w:after="0" w:line="480" w:lineRule="auto"/>
        <w:ind w:firstLine="720"/>
        <w:rPr>
          <w:sz w:val="22"/>
          <w:szCs w:val="22"/>
        </w:rPr>
      </w:pPr>
      <w:r w:rsidRPr="2964A18A">
        <w:rPr>
          <w:sz w:val="22"/>
          <w:szCs w:val="22"/>
        </w:rPr>
        <w:t xml:space="preserve">The Western New York Library Resources Council (WNYLRC), a not-for-profit library and library systems consortium that promotes resource sharing amongst its membership, announces the publication of results </w:t>
      </w:r>
      <w:r w:rsidR="54463B02" w:rsidRPr="2964A18A">
        <w:rPr>
          <w:sz w:val="22"/>
          <w:szCs w:val="22"/>
        </w:rPr>
        <w:t xml:space="preserve">from </w:t>
      </w:r>
      <w:r w:rsidR="50FA7522" w:rsidRPr="2964A18A">
        <w:rPr>
          <w:sz w:val="22"/>
          <w:szCs w:val="22"/>
        </w:rPr>
        <w:t xml:space="preserve">its 2023 </w:t>
      </w:r>
      <w:r w:rsidR="54463B02" w:rsidRPr="2964A18A">
        <w:rPr>
          <w:sz w:val="22"/>
          <w:szCs w:val="22"/>
        </w:rPr>
        <w:t xml:space="preserve">WNY Asset Mapping Survey. </w:t>
      </w:r>
    </w:p>
    <w:p w14:paraId="0B4595A1" w14:textId="3F341BBF" w:rsidR="54463B02" w:rsidRDefault="54463B02" w:rsidP="2964A18A">
      <w:pPr>
        <w:spacing w:after="0" w:line="480" w:lineRule="auto"/>
        <w:ind w:firstLine="720"/>
        <w:rPr>
          <w:sz w:val="22"/>
          <w:szCs w:val="22"/>
        </w:rPr>
      </w:pPr>
      <w:r w:rsidRPr="46B5B0A8">
        <w:rPr>
          <w:sz w:val="22"/>
          <w:szCs w:val="22"/>
        </w:rPr>
        <w:t xml:space="preserve">Led by the Library Education, Advancement, and Partnerships (LEAP) Committee, </w:t>
      </w:r>
      <w:r w:rsidR="5D7CA6A3" w:rsidRPr="46B5B0A8">
        <w:rPr>
          <w:sz w:val="22"/>
          <w:szCs w:val="22"/>
        </w:rPr>
        <w:t xml:space="preserve">the WNY Asset Mapping Survey collected responses on </w:t>
      </w:r>
      <w:r w:rsidR="2D27964F" w:rsidRPr="46B5B0A8">
        <w:rPr>
          <w:sz w:val="22"/>
          <w:szCs w:val="22"/>
        </w:rPr>
        <w:t xml:space="preserve">library characteristics and digital technology </w:t>
      </w:r>
      <w:r w:rsidR="01B93745" w:rsidRPr="46B5B0A8">
        <w:rPr>
          <w:sz w:val="22"/>
          <w:szCs w:val="22"/>
        </w:rPr>
        <w:t>service</w:t>
      </w:r>
      <w:r w:rsidR="2D27964F" w:rsidRPr="46B5B0A8">
        <w:rPr>
          <w:sz w:val="22"/>
          <w:szCs w:val="22"/>
        </w:rPr>
        <w:t xml:space="preserve">s </w:t>
      </w:r>
      <w:r w:rsidR="5D7CA6A3" w:rsidRPr="46B5B0A8">
        <w:rPr>
          <w:sz w:val="22"/>
          <w:szCs w:val="22"/>
        </w:rPr>
        <w:t>from 240 public, academic, hospital, cultural, and K-12 libraries in the six-county region served by WNYLRC</w:t>
      </w:r>
      <w:r w:rsidR="381D426C" w:rsidRPr="46B5B0A8">
        <w:rPr>
          <w:sz w:val="22"/>
          <w:szCs w:val="22"/>
        </w:rPr>
        <w:t xml:space="preserve"> (Cattaraugus, Cha</w:t>
      </w:r>
      <w:r w:rsidR="77005A45" w:rsidRPr="46B5B0A8">
        <w:rPr>
          <w:sz w:val="22"/>
          <w:szCs w:val="22"/>
        </w:rPr>
        <w:t>u</w:t>
      </w:r>
      <w:r w:rsidR="381D426C" w:rsidRPr="46B5B0A8">
        <w:rPr>
          <w:sz w:val="22"/>
          <w:szCs w:val="22"/>
        </w:rPr>
        <w:t>tauqua, Erie, Genesee, Niagara, Orleans counties; with some Allegany respondents)</w:t>
      </w:r>
      <w:r w:rsidR="45939C39" w:rsidRPr="46B5B0A8">
        <w:rPr>
          <w:sz w:val="22"/>
          <w:szCs w:val="22"/>
        </w:rPr>
        <w:t>.</w:t>
      </w:r>
      <w:r w:rsidR="39FEA361" w:rsidRPr="46B5B0A8">
        <w:rPr>
          <w:sz w:val="22"/>
          <w:szCs w:val="22"/>
        </w:rPr>
        <w:t xml:space="preserve"> </w:t>
      </w:r>
      <w:r w:rsidR="526390FC" w:rsidRPr="46B5B0A8">
        <w:rPr>
          <w:sz w:val="22"/>
          <w:szCs w:val="22"/>
        </w:rPr>
        <w:t xml:space="preserve">Because libraries play an integral role </w:t>
      </w:r>
      <w:r w:rsidR="1D1F3EAB" w:rsidRPr="46B5B0A8">
        <w:rPr>
          <w:sz w:val="22"/>
          <w:szCs w:val="22"/>
        </w:rPr>
        <w:t xml:space="preserve">in </w:t>
      </w:r>
      <w:r w:rsidR="526390FC" w:rsidRPr="46B5B0A8">
        <w:rPr>
          <w:sz w:val="22"/>
          <w:szCs w:val="22"/>
        </w:rPr>
        <w:t xml:space="preserve">facilitating access to digital resources, </w:t>
      </w:r>
      <w:r w:rsidR="1BFDACED" w:rsidRPr="46B5B0A8">
        <w:rPr>
          <w:sz w:val="22"/>
          <w:szCs w:val="22"/>
        </w:rPr>
        <w:t>an essential need for</w:t>
      </w:r>
      <w:r w:rsidR="71EB8504" w:rsidRPr="46B5B0A8">
        <w:rPr>
          <w:sz w:val="22"/>
          <w:szCs w:val="22"/>
        </w:rPr>
        <w:t xml:space="preserve"> </w:t>
      </w:r>
      <w:r w:rsidR="1BFDACED" w:rsidRPr="46B5B0A8">
        <w:rPr>
          <w:sz w:val="22"/>
          <w:szCs w:val="22"/>
        </w:rPr>
        <w:t xml:space="preserve">most individuals today </w:t>
      </w:r>
      <w:r w:rsidR="59E8C31C" w:rsidRPr="46B5B0A8">
        <w:rPr>
          <w:sz w:val="22"/>
          <w:szCs w:val="22"/>
        </w:rPr>
        <w:t>in</w:t>
      </w:r>
      <w:r w:rsidR="1BFDACED" w:rsidRPr="46B5B0A8">
        <w:rPr>
          <w:sz w:val="22"/>
          <w:szCs w:val="22"/>
        </w:rPr>
        <w:t xml:space="preserve"> both </w:t>
      </w:r>
      <w:r w:rsidR="19029272" w:rsidRPr="46B5B0A8">
        <w:rPr>
          <w:sz w:val="22"/>
          <w:szCs w:val="22"/>
        </w:rPr>
        <w:t xml:space="preserve">their </w:t>
      </w:r>
      <w:r w:rsidR="1BFDACED" w:rsidRPr="46B5B0A8">
        <w:rPr>
          <w:sz w:val="22"/>
          <w:szCs w:val="22"/>
        </w:rPr>
        <w:t xml:space="preserve">work and personal </w:t>
      </w:r>
      <w:r w:rsidR="11FDE2F5" w:rsidRPr="46B5B0A8">
        <w:rPr>
          <w:sz w:val="22"/>
          <w:szCs w:val="22"/>
        </w:rPr>
        <w:t xml:space="preserve">lives, </w:t>
      </w:r>
      <w:r w:rsidR="526390FC" w:rsidRPr="46B5B0A8">
        <w:rPr>
          <w:sz w:val="22"/>
          <w:szCs w:val="22"/>
        </w:rPr>
        <w:t xml:space="preserve">the LEAP Committee sought to identify how prepared libraries in WNY are to grow in this role and what further </w:t>
      </w:r>
      <w:r w:rsidR="794A402B" w:rsidRPr="46B5B0A8">
        <w:rPr>
          <w:sz w:val="22"/>
          <w:szCs w:val="22"/>
        </w:rPr>
        <w:t xml:space="preserve">resources and supports </w:t>
      </w:r>
      <w:r w:rsidR="535F887D" w:rsidRPr="46B5B0A8">
        <w:rPr>
          <w:sz w:val="22"/>
          <w:szCs w:val="22"/>
        </w:rPr>
        <w:t xml:space="preserve">they </w:t>
      </w:r>
      <w:r w:rsidR="526390FC" w:rsidRPr="46B5B0A8">
        <w:rPr>
          <w:sz w:val="22"/>
          <w:szCs w:val="22"/>
        </w:rPr>
        <w:t xml:space="preserve">need to best serve their </w:t>
      </w:r>
      <w:r w:rsidR="1079E625" w:rsidRPr="46B5B0A8">
        <w:rPr>
          <w:sz w:val="22"/>
          <w:szCs w:val="22"/>
        </w:rPr>
        <w:t>patrons</w:t>
      </w:r>
      <w:r w:rsidR="526390FC" w:rsidRPr="46B5B0A8">
        <w:rPr>
          <w:sz w:val="22"/>
          <w:szCs w:val="22"/>
        </w:rPr>
        <w:t>.</w:t>
      </w:r>
    </w:p>
    <w:p w14:paraId="3312B7F1" w14:textId="34F84FF2" w:rsidR="4A3F2EF7" w:rsidRDefault="39FEA361" w:rsidP="2964A18A">
      <w:pPr>
        <w:spacing w:after="0" w:line="480" w:lineRule="auto"/>
        <w:ind w:firstLine="720"/>
        <w:rPr>
          <w:sz w:val="22"/>
          <w:szCs w:val="22"/>
        </w:rPr>
      </w:pPr>
      <w:r w:rsidRPr="2964A18A">
        <w:rPr>
          <w:sz w:val="22"/>
          <w:szCs w:val="22"/>
        </w:rPr>
        <w:t xml:space="preserve">The survey found that, on average, a WNY library has one part-time and fewer than two full-time professional librarians </w:t>
      </w:r>
      <w:r w:rsidR="6D62F29C" w:rsidRPr="2964A18A">
        <w:rPr>
          <w:sz w:val="22"/>
          <w:szCs w:val="22"/>
        </w:rPr>
        <w:t>on staf</w:t>
      </w:r>
      <w:r w:rsidR="62E81F2D" w:rsidRPr="2964A18A">
        <w:rPr>
          <w:sz w:val="22"/>
          <w:szCs w:val="22"/>
        </w:rPr>
        <w:t>f serving relatively substantial populations. Also,</w:t>
      </w:r>
      <w:r w:rsidR="6D62F29C" w:rsidRPr="2964A18A">
        <w:rPr>
          <w:sz w:val="22"/>
          <w:szCs w:val="22"/>
        </w:rPr>
        <w:t xml:space="preserve"> 43% of respondents expressed a desire for more </w:t>
      </w:r>
      <w:r w:rsidR="3C82BBFE" w:rsidRPr="2964A18A">
        <w:rPr>
          <w:sz w:val="22"/>
          <w:szCs w:val="22"/>
        </w:rPr>
        <w:t xml:space="preserve">professional </w:t>
      </w:r>
      <w:r w:rsidR="6D62F29C" w:rsidRPr="2964A18A">
        <w:rPr>
          <w:sz w:val="22"/>
          <w:szCs w:val="22"/>
        </w:rPr>
        <w:t>staff dedicated to providing technology services</w:t>
      </w:r>
      <w:r w:rsidR="4A3F2EF7" w:rsidRPr="2964A18A">
        <w:rPr>
          <w:sz w:val="22"/>
          <w:szCs w:val="22"/>
        </w:rPr>
        <w:t xml:space="preserve">, like digital skills training and support for makerspaces (workshops </w:t>
      </w:r>
      <w:r w:rsidR="69811FCB" w:rsidRPr="2964A18A">
        <w:rPr>
          <w:sz w:val="22"/>
          <w:szCs w:val="22"/>
        </w:rPr>
        <w:t xml:space="preserve">providing </w:t>
      </w:r>
      <w:r w:rsidR="4A3F2EF7" w:rsidRPr="2964A18A">
        <w:rPr>
          <w:sz w:val="22"/>
          <w:szCs w:val="22"/>
        </w:rPr>
        <w:t>access to creative technologies like art supplies, robotics, 3D printers, etc.)</w:t>
      </w:r>
      <w:r w:rsidR="061ACC99" w:rsidRPr="2964A18A">
        <w:rPr>
          <w:sz w:val="22"/>
          <w:szCs w:val="22"/>
        </w:rPr>
        <w:t xml:space="preserve"> to meet the demands of those they serve. </w:t>
      </w:r>
      <w:r w:rsidR="21301541" w:rsidRPr="2964A18A">
        <w:rPr>
          <w:sz w:val="22"/>
          <w:szCs w:val="22"/>
        </w:rPr>
        <w:t xml:space="preserve">The survey </w:t>
      </w:r>
      <w:r w:rsidR="7F70AB18" w:rsidRPr="2964A18A">
        <w:rPr>
          <w:sz w:val="22"/>
          <w:szCs w:val="22"/>
        </w:rPr>
        <w:t xml:space="preserve">also </w:t>
      </w:r>
      <w:r w:rsidR="21301541" w:rsidRPr="2964A18A">
        <w:rPr>
          <w:sz w:val="22"/>
          <w:szCs w:val="22"/>
        </w:rPr>
        <w:t xml:space="preserve">identified needs to improve the availability of regularly scheduled classroom-style digital skills training and </w:t>
      </w:r>
      <w:r w:rsidR="55F8E6E9" w:rsidRPr="2964A18A">
        <w:rPr>
          <w:sz w:val="22"/>
          <w:szCs w:val="22"/>
        </w:rPr>
        <w:t xml:space="preserve">to expand makerspace services to reach more adult </w:t>
      </w:r>
      <w:r w:rsidR="60B9E592" w:rsidRPr="2964A18A">
        <w:rPr>
          <w:sz w:val="22"/>
          <w:szCs w:val="22"/>
        </w:rPr>
        <w:t>patrons</w:t>
      </w:r>
      <w:r w:rsidR="4B194D3D" w:rsidRPr="2964A18A">
        <w:rPr>
          <w:sz w:val="22"/>
          <w:szCs w:val="22"/>
        </w:rPr>
        <w:t>.</w:t>
      </w:r>
      <w:r w:rsidR="36D0DF3F" w:rsidRPr="2964A18A">
        <w:rPr>
          <w:sz w:val="22"/>
          <w:szCs w:val="22"/>
        </w:rPr>
        <w:t xml:space="preserve"> </w:t>
      </w:r>
      <w:r w:rsidR="4BE12F1B" w:rsidRPr="2964A18A">
        <w:rPr>
          <w:sz w:val="22"/>
          <w:szCs w:val="22"/>
        </w:rPr>
        <w:t>Future i</w:t>
      </w:r>
      <w:r w:rsidR="36D0DF3F" w:rsidRPr="2964A18A">
        <w:rPr>
          <w:sz w:val="22"/>
          <w:szCs w:val="22"/>
        </w:rPr>
        <w:t>nvestments in librari</w:t>
      </w:r>
      <w:r w:rsidR="32E43002" w:rsidRPr="2964A18A">
        <w:rPr>
          <w:sz w:val="22"/>
          <w:szCs w:val="22"/>
        </w:rPr>
        <w:t xml:space="preserve">es </w:t>
      </w:r>
      <w:r w:rsidR="36D0DF3F" w:rsidRPr="2964A18A">
        <w:rPr>
          <w:sz w:val="22"/>
          <w:szCs w:val="22"/>
        </w:rPr>
        <w:t xml:space="preserve">could support improvements to staffing and </w:t>
      </w:r>
      <w:r w:rsidR="3C21220E" w:rsidRPr="2964A18A">
        <w:rPr>
          <w:sz w:val="22"/>
          <w:szCs w:val="22"/>
        </w:rPr>
        <w:t xml:space="preserve">technology </w:t>
      </w:r>
      <w:r w:rsidR="36D0DF3F" w:rsidRPr="2964A18A">
        <w:rPr>
          <w:sz w:val="22"/>
          <w:szCs w:val="22"/>
        </w:rPr>
        <w:t>services</w:t>
      </w:r>
      <w:r w:rsidR="42DF027F" w:rsidRPr="2964A18A">
        <w:rPr>
          <w:sz w:val="22"/>
          <w:szCs w:val="22"/>
        </w:rPr>
        <w:t xml:space="preserve">, expanding the resources available to library patrons and </w:t>
      </w:r>
      <w:r w:rsidR="54481849" w:rsidRPr="2964A18A">
        <w:rPr>
          <w:sz w:val="22"/>
          <w:szCs w:val="22"/>
        </w:rPr>
        <w:t>advancing digital equity and inclusion in W</w:t>
      </w:r>
      <w:r w:rsidR="76B0EAD3" w:rsidRPr="2964A18A">
        <w:rPr>
          <w:sz w:val="22"/>
          <w:szCs w:val="22"/>
        </w:rPr>
        <w:t>estern New York for a more robust and productive community.</w:t>
      </w:r>
    </w:p>
    <w:p w14:paraId="258A94D8" w14:textId="236682A6" w:rsidR="030E30F1" w:rsidRDefault="6D1811C3" w:rsidP="2964A18A">
      <w:pPr>
        <w:spacing w:after="0" w:line="480" w:lineRule="auto"/>
        <w:ind w:firstLine="720"/>
        <w:rPr>
          <w:sz w:val="22"/>
          <w:szCs w:val="22"/>
        </w:rPr>
      </w:pPr>
      <w:r w:rsidRPr="2964A18A">
        <w:rPr>
          <w:sz w:val="22"/>
          <w:szCs w:val="22"/>
        </w:rPr>
        <w:lastRenderedPageBreak/>
        <w:t>The full report and survey data (with codebook) are available for download on the WNYLRC website (</w:t>
      </w:r>
      <w:hyperlink r:id="rId5">
        <w:r w:rsidRPr="2964A18A">
          <w:rPr>
            <w:rStyle w:val="Hyperlink"/>
            <w:sz w:val="22"/>
            <w:szCs w:val="22"/>
          </w:rPr>
          <w:t>https://wnylrc.org/services/digequity</w:t>
        </w:r>
      </w:hyperlink>
      <w:r w:rsidRPr="2964A18A">
        <w:rPr>
          <w:sz w:val="22"/>
          <w:szCs w:val="22"/>
        </w:rPr>
        <w:t xml:space="preserve">). For more information about this project, please contact </w:t>
      </w:r>
      <w:r w:rsidR="009C0033">
        <w:rPr>
          <w:sz w:val="22"/>
          <w:szCs w:val="22"/>
        </w:rPr>
        <w:t>Heidi Ziemer</w:t>
      </w:r>
      <w:r w:rsidRPr="2964A18A">
        <w:rPr>
          <w:sz w:val="22"/>
          <w:szCs w:val="22"/>
        </w:rPr>
        <w:t xml:space="preserve">, </w:t>
      </w:r>
      <w:r w:rsidR="00A10C78">
        <w:rPr>
          <w:sz w:val="22"/>
          <w:szCs w:val="22"/>
        </w:rPr>
        <w:t>Outreach and Digital Equity Coordinator</w:t>
      </w:r>
      <w:r w:rsidRPr="2964A18A">
        <w:rPr>
          <w:sz w:val="22"/>
          <w:szCs w:val="22"/>
        </w:rPr>
        <w:t>, at</w:t>
      </w:r>
      <w:r w:rsidR="00A10C78">
        <w:rPr>
          <w:sz w:val="22"/>
          <w:szCs w:val="22"/>
        </w:rPr>
        <w:t xml:space="preserve"> 716-633-0705 x114</w:t>
      </w:r>
      <w:r w:rsidRPr="2964A18A">
        <w:rPr>
          <w:sz w:val="22"/>
          <w:szCs w:val="22"/>
        </w:rPr>
        <w:t>.</w:t>
      </w:r>
    </w:p>
    <w:sectPr w:rsidR="030E3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BC02C7"/>
    <w:multiLevelType w:val="hybridMultilevel"/>
    <w:tmpl w:val="FFFFFFFF"/>
    <w:lvl w:ilvl="0" w:tplc="A7029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92C7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3060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4428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C63A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E2AD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3207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800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2A11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BD0C6"/>
    <w:multiLevelType w:val="hybridMultilevel"/>
    <w:tmpl w:val="FFFFFFFF"/>
    <w:lvl w:ilvl="0" w:tplc="8F04F8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FA2D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B656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BE8D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34D2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1E10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CA6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CD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127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654044">
    <w:abstractNumId w:val="1"/>
  </w:num>
  <w:num w:numId="2" w16cid:durableId="1998801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4D3B24"/>
    <w:rsid w:val="00405B2D"/>
    <w:rsid w:val="00645129"/>
    <w:rsid w:val="00904ABC"/>
    <w:rsid w:val="009C0033"/>
    <w:rsid w:val="00A10C78"/>
    <w:rsid w:val="00A2247D"/>
    <w:rsid w:val="01B93745"/>
    <w:rsid w:val="030E30F1"/>
    <w:rsid w:val="03279FF4"/>
    <w:rsid w:val="03299841"/>
    <w:rsid w:val="03333F4A"/>
    <w:rsid w:val="036BED76"/>
    <w:rsid w:val="04168835"/>
    <w:rsid w:val="04539713"/>
    <w:rsid w:val="046B97A1"/>
    <w:rsid w:val="0510650E"/>
    <w:rsid w:val="061ACC99"/>
    <w:rsid w:val="07818CDF"/>
    <w:rsid w:val="07AA4DC8"/>
    <w:rsid w:val="0835D5E7"/>
    <w:rsid w:val="0A028F2D"/>
    <w:rsid w:val="0A3EC325"/>
    <w:rsid w:val="0A57F629"/>
    <w:rsid w:val="0AAEF0AD"/>
    <w:rsid w:val="0C2A22A5"/>
    <w:rsid w:val="0C6D6E53"/>
    <w:rsid w:val="0CD73D2E"/>
    <w:rsid w:val="0F137159"/>
    <w:rsid w:val="0F669660"/>
    <w:rsid w:val="0FBC6DD5"/>
    <w:rsid w:val="1079E625"/>
    <w:rsid w:val="11FDE2F5"/>
    <w:rsid w:val="1219C9B2"/>
    <w:rsid w:val="124534B6"/>
    <w:rsid w:val="13205AB2"/>
    <w:rsid w:val="13A18734"/>
    <w:rsid w:val="13BE9936"/>
    <w:rsid w:val="140776DA"/>
    <w:rsid w:val="143BDAF5"/>
    <w:rsid w:val="14441E75"/>
    <w:rsid w:val="15D4509B"/>
    <w:rsid w:val="18251C1D"/>
    <w:rsid w:val="19029272"/>
    <w:rsid w:val="1984531D"/>
    <w:rsid w:val="19E6C3A3"/>
    <w:rsid w:val="1BF6C1B9"/>
    <w:rsid w:val="1BFDACED"/>
    <w:rsid w:val="1CE70DB6"/>
    <w:rsid w:val="1D16EB25"/>
    <w:rsid w:val="1D1F3EAB"/>
    <w:rsid w:val="1D26F5F5"/>
    <w:rsid w:val="1D861EF1"/>
    <w:rsid w:val="1E18E268"/>
    <w:rsid w:val="1F2CF60A"/>
    <w:rsid w:val="1FAF0B42"/>
    <w:rsid w:val="1FFEA7D2"/>
    <w:rsid w:val="21301541"/>
    <w:rsid w:val="214F9D3D"/>
    <w:rsid w:val="21D3E660"/>
    <w:rsid w:val="23B760C8"/>
    <w:rsid w:val="244B0C31"/>
    <w:rsid w:val="245F963D"/>
    <w:rsid w:val="262E9B0A"/>
    <w:rsid w:val="28D1D3E3"/>
    <w:rsid w:val="2964A18A"/>
    <w:rsid w:val="2A1CF26C"/>
    <w:rsid w:val="2A5C0081"/>
    <w:rsid w:val="2C371948"/>
    <w:rsid w:val="2D27964F"/>
    <w:rsid w:val="2F4C5B74"/>
    <w:rsid w:val="3007B857"/>
    <w:rsid w:val="30478EF0"/>
    <w:rsid w:val="309C06E1"/>
    <w:rsid w:val="32E43002"/>
    <w:rsid w:val="34F0C901"/>
    <w:rsid w:val="36C2BE35"/>
    <w:rsid w:val="36D0DF3F"/>
    <w:rsid w:val="381D426C"/>
    <w:rsid w:val="39823F01"/>
    <w:rsid w:val="39FEA361"/>
    <w:rsid w:val="3ABDA610"/>
    <w:rsid w:val="3B3EB207"/>
    <w:rsid w:val="3BA6C470"/>
    <w:rsid w:val="3C21220E"/>
    <w:rsid w:val="3C3DB5F5"/>
    <w:rsid w:val="3C82BBFE"/>
    <w:rsid w:val="3CA3AF32"/>
    <w:rsid w:val="3D142E42"/>
    <w:rsid w:val="3D2BA565"/>
    <w:rsid w:val="3E4C3925"/>
    <w:rsid w:val="3E8387F4"/>
    <w:rsid w:val="40554A98"/>
    <w:rsid w:val="405F3A89"/>
    <w:rsid w:val="40CE91D8"/>
    <w:rsid w:val="417733CD"/>
    <w:rsid w:val="422469A3"/>
    <w:rsid w:val="423C128B"/>
    <w:rsid w:val="42688E21"/>
    <w:rsid w:val="429B6285"/>
    <w:rsid w:val="42DF027F"/>
    <w:rsid w:val="432F5EB5"/>
    <w:rsid w:val="43CEF307"/>
    <w:rsid w:val="43D03136"/>
    <w:rsid w:val="4519C1BB"/>
    <w:rsid w:val="45939C39"/>
    <w:rsid w:val="45E84F75"/>
    <w:rsid w:val="45EDEC80"/>
    <w:rsid w:val="46B5B0A8"/>
    <w:rsid w:val="46DBCBEF"/>
    <w:rsid w:val="46FC7C7D"/>
    <w:rsid w:val="47C6D8FC"/>
    <w:rsid w:val="4803B5FD"/>
    <w:rsid w:val="49BE5C9C"/>
    <w:rsid w:val="4A3F2EF7"/>
    <w:rsid w:val="4A3F6564"/>
    <w:rsid w:val="4B194D3D"/>
    <w:rsid w:val="4BE12F1B"/>
    <w:rsid w:val="4C24F1AD"/>
    <w:rsid w:val="4E8F9426"/>
    <w:rsid w:val="4FDBD14A"/>
    <w:rsid w:val="506DF7DD"/>
    <w:rsid w:val="50FA7522"/>
    <w:rsid w:val="5213F9DD"/>
    <w:rsid w:val="526390FC"/>
    <w:rsid w:val="52C03E0F"/>
    <w:rsid w:val="535F887D"/>
    <w:rsid w:val="538A01A8"/>
    <w:rsid w:val="54463B02"/>
    <w:rsid w:val="54481849"/>
    <w:rsid w:val="55A65FDA"/>
    <w:rsid w:val="55F8E6E9"/>
    <w:rsid w:val="573F5D0C"/>
    <w:rsid w:val="59E8C31C"/>
    <w:rsid w:val="5C188902"/>
    <w:rsid w:val="5D7CA6A3"/>
    <w:rsid w:val="60B9E592"/>
    <w:rsid w:val="62E81F2D"/>
    <w:rsid w:val="636820E1"/>
    <w:rsid w:val="641290AD"/>
    <w:rsid w:val="64F69884"/>
    <w:rsid w:val="651408F8"/>
    <w:rsid w:val="664AF72F"/>
    <w:rsid w:val="67525918"/>
    <w:rsid w:val="68ACE6C3"/>
    <w:rsid w:val="69811FCB"/>
    <w:rsid w:val="6983B7E1"/>
    <w:rsid w:val="6A662D72"/>
    <w:rsid w:val="6ABF56FA"/>
    <w:rsid w:val="6AEE6B55"/>
    <w:rsid w:val="6C574CE6"/>
    <w:rsid w:val="6D1811C3"/>
    <w:rsid w:val="6D62F29C"/>
    <w:rsid w:val="6D7AF7CD"/>
    <w:rsid w:val="6F8ECB28"/>
    <w:rsid w:val="6FF3F54F"/>
    <w:rsid w:val="70BD4E7E"/>
    <w:rsid w:val="70EEC578"/>
    <w:rsid w:val="71EB8504"/>
    <w:rsid w:val="73C84483"/>
    <w:rsid w:val="74140E2F"/>
    <w:rsid w:val="7453A4B9"/>
    <w:rsid w:val="74B20C1C"/>
    <w:rsid w:val="757C9CEA"/>
    <w:rsid w:val="75B53CA0"/>
    <w:rsid w:val="76B0EAD3"/>
    <w:rsid w:val="77005A45"/>
    <w:rsid w:val="784D3B24"/>
    <w:rsid w:val="78D6D2A6"/>
    <w:rsid w:val="794A402B"/>
    <w:rsid w:val="7A345CC7"/>
    <w:rsid w:val="7AC6A627"/>
    <w:rsid w:val="7BFF05B3"/>
    <w:rsid w:val="7D3ACC0C"/>
    <w:rsid w:val="7DE64789"/>
    <w:rsid w:val="7EB7A812"/>
    <w:rsid w:val="7F3087A8"/>
    <w:rsid w:val="7F558F9E"/>
    <w:rsid w:val="7F70A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D3B24"/>
  <w15:chartTrackingRefBased/>
  <w15:docId w15:val="{4A76AC52-6AA8-46C8-811B-C4A66FCF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nylrc.org/services/digequi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Horner</dc:creator>
  <cp:keywords/>
  <dc:description/>
  <cp:lastModifiedBy>Caitlin Kenney</cp:lastModifiedBy>
  <cp:revision>4</cp:revision>
  <dcterms:created xsi:type="dcterms:W3CDTF">2024-10-24T19:09:00Z</dcterms:created>
  <dcterms:modified xsi:type="dcterms:W3CDTF">2024-10-24T19:24:00Z</dcterms:modified>
</cp:coreProperties>
</file>